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“Down By the Bay”</w:t>
      </w:r>
    </w:p>
    <w:p w:rsidR="00000000" w:rsidDel="00000000" w:rsidP="00000000" w:rsidRDefault="00000000" w:rsidRPr="00000000" w14:paraId="00000002">
      <w:pPr>
        <w:ind w:left="0" w:firstLine="720"/>
        <w:rPr>
          <w:i w:val="1"/>
        </w:rPr>
      </w:pPr>
      <w:r w:rsidDel="00000000" w:rsidR="00000000" w:rsidRPr="00000000">
        <w:rPr>
          <w:rtl w:val="0"/>
        </w:rPr>
        <w:t xml:space="preserve">1)  Down by the bay,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3">
      <w:pPr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Where the watermelons grow,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4">
      <w:pPr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I dare not go,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5">
      <w:pPr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For if I do,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6">
      <w:pPr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My mother will say,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a bear combing his hair,  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2)  Repeat 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llamas wearing pajamas….?”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3) Repeat 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a bee with a sunburned knee….?,  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4) Make up additional verses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“I have Lost My Closet Key”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 have lost my closet key in my lady’s garden. (repeat)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Help me find my closet key in my lady’s garden. (repeat)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 have found my closet key in my lady’s garden. (repeat)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“Engine, Engine”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Engine, engine number nine,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Running down Chicago Line.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See it sparkle, see it shine.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Engine, engine number nine.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“There was a Man and He was Mad”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was a man and he was mad so he jumped into a paper bag.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 the paper bag, it was so thin that he jum[ed onto the tip of a pin.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 the tip of the pin was very sharp so he jumped onto an Irish harp.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 the Irish harp was very pretty so he jumped onto the back of a kitty.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 that little kitty began to scratch so he jumped into a cabbage patch.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 the cabbage patch was way too big so he jumped onto the back of a pig.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 that little piggy began to tickle so he jumped onto a big dill pickle.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 that dill pickle was oh, so sour so he jumped onto a big sunflower.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Then along came a bee and stung him on the chin, and that was the end of him.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